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上海银行股份有限公司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关于行政处罚事项的临时信息披露报告</w:t>
      </w:r>
    </w:p>
    <w:p>
      <w:pPr>
        <w:ind w:firstLine="602" w:firstLineChars="20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近日，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国家金融监督管理总局上海监管局对</w:t>
      </w:r>
      <w:r>
        <w:rPr>
          <w:rFonts w:hint="eastAsia" w:ascii="仿宋" w:hAnsi="仿宋" w:eastAsia="仿宋" w:cs="仿宋"/>
          <w:sz w:val="28"/>
          <w:szCs w:val="28"/>
        </w:rPr>
        <w:t>上海银行股份有限公司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出具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1份行政处罚决定书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沪金罚决</w:t>
      </w:r>
      <w:r>
        <w:rPr>
          <w:rFonts w:hint="eastAsia" w:ascii="仿宋" w:hAnsi="仿宋" w:eastAsia="仿宋" w:cs="仿宋"/>
          <w:sz w:val="28"/>
          <w:szCs w:val="28"/>
        </w:rPr>
        <w:t>字〔2023〕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</w:t>
      </w:r>
      <w:r>
        <w:rPr>
          <w:rFonts w:hint="eastAsia" w:ascii="仿宋" w:hAnsi="仿宋" w:eastAsia="仿宋" w:cs="仿宋"/>
          <w:sz w:val="28"/>
          <w:szCs w:val="28"/>
        </w:rPr>
        <w:t>号），对本行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在信贷业务</w:t>
      </w:r>
      <w:r>
        <w:rPr>
          <w:rFonts w:hint="eastAsia" w:ascii="仿宋" w:hAnsi="仿宋" w:eastAsia="仿宋" w:cs="仿宋"/>
          <w:sz w:val="28"/>
          <w:szCs w:val="28"/>
        </w:rPr>
        <w:t>领域的违法违规行为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处以责令改正</w:t>
      </w:r>
      <w:r>
        <w:rPr>
          <w:rFonts w:hint="eastAsia" w:ascii="仿宋" w:hAnsi="仿宋" w:eastAsia="仿宋" w:cs="仿宋"/>
          <w:sz w:val="28"/>
          <w:szCs w:val="28"/>
        </w:rPr>
        <w:t>，并处以罚款合计人民币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145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本次处罚的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问题发生在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2017年至2021年期间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本行对此高度重视，积极落实问题整改，</w:t>
      </w:r>
      <w:r>
        <w:rPr>
          <w:rFonts w:hint="eastAsia" w:ascii="仿宋" w:hAnsi="仿宋" w:eastAsia="仿宋" w:cs="仿宋"/>
          <w:sz w:val="28"/>
          <w:szCs w:val="28"/>
        </w:rPr>
        <w:t>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依规对相关责任人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责任追究。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本行将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通过健全制度体系、优化管理流程等措施，持续加强内控建设和合规管理，依法稳健经营，推动业务可持续发展。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特此公告。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bidi w:val="0"/>
        <w:jc w:val="right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上海银行股份有限公司</w:t>
      </w: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B5AE4"/>
    <w:rsid w:val="0B5D798B"/>
    <w:rsid w:val="0E29721F"/>
    <w:rsid w:val="10B40D4A"/>
    <w:rsid w:val="11057B63"/>
    <w:rsid w:val="19114022"/>
    <w:rsid w:val="1D940937"/>
    <w:rsid w:val="23FA2925"/>
    <w:rsid w:val="275C7343"/>
    <w:rsid w:val="28AB548D"/>
    <w:rsid w:val="2F4D13CA"/>
    <w:rsid w:val="363E7639"/>
    <w:rsid w:val="37F21090"/>
    <w:rsid w:val="3DE26733"/>
    <w:rsid w:val="44B71B1D"/>
    <w:rsid w:val="46206CAE"/>
    <w:rsid w:val="4B6B637F"/>
    <w:rsid w:val="51E11D1F"/>
    <w:rsid w:val="52C227E8"/>
    <w:rsid w:val="56E25172"/>
    <w:rsid w:val="5BBC461E"/>
    <w:rsid w:val="5BC505A8"/>
    <w:rsid w:val="5E5A7299"/>
    <w:rsid w:val="5F33363A"/>
    <w:rsid w:val="5F3A459E"/>
    <w:rsid w:val="5FBF569E"/>
    <w:rsid w:val="610C1C69"/>
    <w:rsid w:val="660F2D29"/>
    <w:rsid w:val="682E197D"/>
    <w:rsid w:val="68C07B01"/>
    <w:rsid w:val="76EE1469"/>
    <w:rsid w:val="7EB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2022-12-16T02:58:00Z</dcterms:created>
  <dc:creator>chenqi1</dc:creator>
  <cp:lastModifiedBy>admin</cp:lastModifiedBy>
  <cp:lastPrinted>2023-12-11T02:23:00Z</cp:lastPrinted>
  <dcterms:modified xsi:type="dcterms:W3CDTF">2023-12-29T15:04:53Z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57C7F5085893471EBD13300DE7ABD793</vt:lpwstr>
  </property>
</Properties>
</file>